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8C8" w:rsidRDefault="00F768C8" w:rsidP="00F768C8">
      <w:pPr>
        <w:pStyle w:val="ConsPlusNormal"/>
        <w:jc w:val="right"/>
        <w:outlineLvl w:val="0"/>
      </w:pPr>
      <w:r>
        <w:t>Приложение 5</w:t>
      </w:r>
    </w:p>
    <w:p w:rsidR="00F768C8" w:rsidRDefault="00F768C8" w:rsidP="00F768C8">
      <w:pPr>
        <w:pStyle w:val="ConsPlusNormal"/>
        <w:jc w:val="right"/>
      </w:pPr>
      <w:r>
        <w:t>к решению</w:t>
      </w:r>
    </w:p>
    <w:p w:rsidR="00F768C8" w:rsidRDefault="00F768C8" w:rsidP="00F768C8">
      <w:pPr>
        <w:pStyle w:val="ConsPlusNormal"/>
        <w:jc w:val="right"/>
      </w:pPr>
      <w:r>
        <w:t>Думы Кондинского района</w:t>
      </w:r>
    </w:p>
    <w:p w:rsidR="00F768C8" w:rsidRDefault="00F768C8" w:rsidP="00F768C8">
      <w:pPr>
        <w:pStyle w:val="ConsPlusNormal"/>
        <w:jc w:val="right"/>
      </w:pPr>
      <w:r>
        <w:t>от 25.12.2024 N 1212</w:t>
      </w:r>
    </w:p>
    <w:p w:rsidR="00F768C8" w:rsidRDefault="00F768C8" w:rsidP="00F768C8">
      <w:pPr>
        <w:pStyle w:val="ConsPlusNormal"/>
      </w:pPr>
    </w:p>
    <w:p w:rsidR="00F768C8" w:rsidRDefault="00F768C8" w:rsidP="00F768C8">
      <w:pPr>
        <w:pStyle w:val="ConsPlusTitle"/>
        <w:jc w:val="center"/>
      </w:pPr>
      <w:bookmarkStart w:id="0" w:name="P14813"/>
      <w:bookmarkEnd w:id="0"/>
      <w:r>
        <w:t>РАСПРЕДЕЛЕНИЕ</w:t>
      </w:r>
    </w:p>
    <w:p w:rsidR="00F768C8" w:rsidRDefault="00F768C8" w:rsidP="00F768C8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F768C8" w:rsidRDefault="00F768C8" w:rsidP="00F768C8">
      <w:pPr>
        <w:pStyle w:val="ConsPlusTitle"/>
        <w:jc w:val="center"/>
      </w:pPr>
      <w:r>
        <w:t>ПРОГРАММАМ РАЙОНА И НЕПРОГРАММНЫМ НАПРАВЛЕНИЯМ</w:t>
      </w:r>
    </w:p>
    <w:p w:rsidR="00F768C8" w:rsidRDefault="00F768C8" w:rsidP="00F768C8">
      <w:pPr>
        <w:pStyle w:val="ConsPlusTitle"/>
        <w:jc w:val="center"/>
      </w:pPr>
      <w:r>
        <w:t>ДЕЯТЕЛЬНОСТИ), ГРУППАМ И ПОДГРУППАМ ВИДОВ РАСХОДОВ</w:t>
      </w:r>
    </w:p>
    <w:p w:rsidR="00F768C8" w:rsidRDefault="00F768C8" w:rsidP="00F768C8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F768C8" w:rsidRDefault="00F768C8" w:rsidP="00F768C8">
      <w:pPr>
        <w:pStyle w:val="ConsPlusTitle"/>
        <w:jc w:val="center"/>
      </w:pPr>
      <w:r>
        <w:t>КОНДИНСКИЙ РАЙОН НА 2025 ГОД</w:t>
      </w:r>
    </w:p>
    <w:p w:rsidR="00F768C8" w:rsidRDefault="00F768C8" w:rsidP="00F768C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768C8" w:rsidTr="00A92AA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768C8" w:rsidRDefault="00F768C8" w:rsidP="00A92AA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768C8" w:rsidRDefault="00F768C8" w:rsidP="00A92AA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25.02.2025 N 1225)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68C8" w:rsidRDefault="00F768C8" w:rsidP="00A92AA5">
            <w:pPr>
              <w:pStyle w:val="ConsPlusNormal"/>
            </w:pPr>
          </w:p>
        </w:tc>
      </w:tr>
    </w:tbl>
    <w:p w:rsidR="00F768C8" w:rsidRDefault="00F768C8" w:rsidP="00F768C8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9"/>
        <w:gridCol w:w="1444"/>
        <w:gridCol w:w="484"/>
        <w:gridCol w:w="1624"/>
      </w:tblGrid>
      <w:tr w:rsidR="00F768C8" w:rsidTr="00A92AA5">
        <w:tc>
          <w:tcPr>
            <w:tcW w:w="5499" w:type="dxa"/>
            <w:tcBorders>
              <w:top w:val="nil"/>
            </w:tcBorders>
          </w:tcPr>
          <w:p w:rsidR="00F768C8" w:rsidRDefault="00F768C8" w:rsidP="00A92AA5">
            <w:pPr>
              <w:pStyle w:val="ConsPlusNormal"/>
              <w:jc w:val="right"/>
            </w:pPr>
          </w:p>
        </w:tc>
        <w:tc>
          <w:tcPr>
            <w:tcW w:w="1444" w:type="dxa"/>
            <w:tcBorders>
              <w:top w:val="nil"/>
            </w:tcBorders>
          </w:tcPr>
          <w:p w:rsidR="00F768C8" w:rsidRDefault="00F768C8" w:rsidP="00A92AA5">
            <w:pPr>
              <w:pStyle w:val="ConsPlusNormal"/>
              <w:jc w:val="right"/>
            </w:pPr>
          </w:p>
        </w:tc>
        <w:tc>
          <w:tcPr>
            <w:tcW w:w="484" w:type="dxa"/>
            <w:tcBorders>
              <w:top w:val="nil"/>
            </w:tcBorders>
          </w:tcPr>
          <w:p w:rsidR="00F768C8" w:rsidRDefault="00F768C8" w:rsidP="00A92AA5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top w:val="nil"/>
            </w:tcBorders>
          </w:tcPr>
          <w:p w:rsidR="00F768C8" w:rsidRDefault="00F768C8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  <w:jc w:val="center"/>
            </w:pPr>
            <w:r>
              <w:t>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485511150,29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485511150,29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222324418,00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5726800,00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5726800,00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5726800,00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182280278,00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182143176,84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182143176,84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137101,16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137101,16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4102200,00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4102200,00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4102200,00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5297400,00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5297400,00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5297400,00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1109140,00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116540,00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116540,00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992600,00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992600,00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5500800,00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4917737,67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4917737,67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583062,33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583062,33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1902300,00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1702710,00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1702710,00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199590,00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199590,00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2219000,00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1993730,89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1993730,89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225269,11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225269,11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12055900,00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9207471,02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9207471,02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2848428,98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2848428,98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2130600,00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663825,88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663825,88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1248207,00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1248207,00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218567,12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218567,12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257319432,29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250429732,29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225899903,47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225899903,47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23430702,80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23430702,80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128066,02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128066,02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971060,00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971060,00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6889700,00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6889700,00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6889700,00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279300,00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279300,00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279300,00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279300,00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0141200000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5588000,00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5588000,00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5588000,00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5588000,00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2848017340,00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79110810,00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021Ю600000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79110810,00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Обеспечение выплат ежемесячного денежного вознаграждения советникам директоров по воспитанию </w:t>
            </w:r>
            <w:r>
              <w:lastRenderedPageBreak/>
              <w:t>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021Ю650500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2459200,00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2177968,00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2177968,00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281232,00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281232,00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3251010,00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2661699,00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2661699,00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589311,00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589311,00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73400600,00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53714360,00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53714360,00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19686240,00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19686240,00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2768906530,00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21118100,00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20827700,00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20827700,00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20827700,00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290400,00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290400,00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290400,00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2560930235,62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472473441,30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150878599,75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150878599,75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206000033,33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206000033,33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60144,96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60144,96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90739484,86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34878074,85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55861410,01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24795178,40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45027,00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24750151,40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81022324,32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71394677,44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71394677,44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9627646,88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1235564,03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8392082,85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520220,00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470220,00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Премии и гранты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470220,00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42376400,00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42376400,00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42376400,00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117583500,00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33841233,00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33841233,00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41425031,00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41425031,00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392236,00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392236,00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41925000,00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41925000,00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13291000,00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931482,00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931482,00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276155,00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276155,00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12042000,00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Социальные выплаты гражданам, кроме публичных </w:t>
            </w:r>
            <w:r>
              <w:lastRenderedPageBreak/>
              <w:t>нормативных социальных выплат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0241184050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12042000,00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41363,00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41363,00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381401900,00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193405698,00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193405698,00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9713757,00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9713757,00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178282445,00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178282445,00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1405983300,00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1087596904,00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1087596904,00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51668582,00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51668582,00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266217814,00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266217814,00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Обеспечение дополнительного образования детей в </w:t>
            </w:r>
            <w:r>
              <w:lastRenderedPageBreak/>
              <w:t>муниципальных общеобразовательных организациях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0241184306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19548000,00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19548000,00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19548000,00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24499810,00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4540800,00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4540800,00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8284503,00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8284503,00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11674507,00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11674507,00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2230340,00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2230340,00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2230340,00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4330100,00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4330100,00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0241284305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1070100,00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1070100,00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2439852,00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2439852,00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820148,00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820148,00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33306160,00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2755286,92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2502230,92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2502230,92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253056,00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43056,00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210000,00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30054,08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30054,08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30054,08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353759,00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353759,00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353759,00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9751100,00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6182691,80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6182691,80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3568408,20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3568408,20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19332500,00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19332500,00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19332500,00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1083460,00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686970,20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686970,20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396489,80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396489,80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146613185,38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67160116,62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0241400590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1851935,54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1851935,54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63634781,08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63634781,08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1673400,00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1673400,00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45216771,87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45216771,87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44021396,20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1195375,67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27184559,70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27184559,70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26044233,30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1140326,40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6487797,19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6487797,19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6487797,19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453940,00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193940,00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0241470130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193940,00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260000,00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Премии и гранты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260000,00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110000,00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110000,00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110000,00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2608749,00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2608749,00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1810136,00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1810136,00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798613,00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279060,00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519553,00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39884522,65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39884522,65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0340200000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23981588,07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17888075,03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17888075,03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17888075,03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3203413,04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3203413,04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3203413,04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910100,00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910100,00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910100,00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1980000,00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1980000,00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1980000,00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15902934,58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6752934,58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2430851,56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2430851,56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3094,00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3094,00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2155202,18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2155202,18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2163786,84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1007973,52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1155813,32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9150000,00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0341185060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3300000,00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3300000,00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2930000,00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2930000,00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2920000,00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1360000,00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1560000,00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953829,80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953829,80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191742,30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191742,30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191742,30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191742,30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348187,50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Осуществление полномочий по составлению </w:t>
            </w:r>
            <w:r>
              <w:lastRenderedPageBreak/>
              <w:t>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0441351200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92100,00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92100,00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92100,00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230950,00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16797,80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16797,80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952,20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952,20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213200,00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213200,00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4437,50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4199,45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4199,45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238,05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238,05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0441400000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0441500000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391000,00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195500,00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195500,00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195500,00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195500,00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195500,00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195500,00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341702358,03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790210,54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790210,54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646600,00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646600,00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646600,00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109578,96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109578,96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109578,96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34031,58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34031,58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34031,58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340912147,49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8860400,00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8752600,00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8738331,25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8738331,25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14268,75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14268,75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107800,00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107800,00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107800,00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деятельности подведомственных учреждений"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0541100000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315496119,13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47111362,13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834592,00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834592,00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5046507,99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5046507,99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41177962,14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41177962,14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52300,00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52300,00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259658900,00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82995200,00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82995200,00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176663700,00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176663700,00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6583000,00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6583000,00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6583000,00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1930000,00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1770000,00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160000,00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142857,00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142857,00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142857,00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473000,00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473000,00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473000,00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473000,00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0541300000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9149281,36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9149281,36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4574640,68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4574640,68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4574640,68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4574640,68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6933347,00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6933347,00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480272,00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480272,00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1359000,00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1359000,00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5094075,00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2519645,00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2574430,00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230021065,27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0620000000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382105,27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0620200000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382105,27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382105,27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382105,27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191052,64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191052,63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229638960,00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7269400,00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7208800,00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7208800,00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7208800,00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60600,00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0640102400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60600,00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60600,00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222278660,00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106750728,42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106750728,42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90148148,42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16602580,00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67229900,00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67229900,00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51715300,00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15514600,00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35523400,00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35523400,00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29974600,00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5548800,00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2992500,00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2992500,00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1092500,00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7718400,00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7718400,00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5343400,00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2375000,00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157500,00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157500,00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57500,00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406231,58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406231,58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281231,58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125000,00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90900,00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90900,00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90900,00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Субсидии некоммерческим организациям (за </w:t>
            </w:r>
            <w: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0641270040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90900,00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Муниципальная программа Кондинского района "Содействие развитию застройки"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38431700,00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0820000000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1274400,00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0820200000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1274400,00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1274400,00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1274400,00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1274400,00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37157300,00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36777700,00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142900,00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142900,00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142900,00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Субсидии на поддержку животноводства </w:t>
            </w:r>
            <w:r>
              <w:lastRenderedPageBreak/>
              <w:t>сельхозтоваропроизводителям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0841184382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32673100,00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32673100,00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32673100,00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331300,00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331300,00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331300,00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3434700,00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3434700,00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3434700,00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195700,00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195700,00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195700,00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379600,00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379600,00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64700,00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64700,00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314900,00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314900,00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21237044,68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18933333,34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18933333,34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18933333,34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9466666,67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9466666,67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9466666,67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9466666,67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2303711,34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2303711,34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2234600,00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2234600,00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2234600,00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69111,34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69111,34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69111,34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6881200,00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1040000000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6881200,00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1041100000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6881200,00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5795000,00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126300,00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126300,00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5668700,00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5668700,00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672400,00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672400,00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672400,00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413800,00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413800,00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413800,00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"Развитие жилищной сферы"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1100000000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546054238,06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432470103,09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111И200000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432470103,09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419496000,00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419496000,00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419496000,00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12974103,09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12974103,09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12974103,09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17076526,32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17076526,32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17076526,32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17076526,32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17076526,32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96507608,65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20605836,80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20236888,80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1140102040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20236888,80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20236888,80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368948,00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368948,00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368948,00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1140200000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25906300,00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25906300,00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23860200,00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23860200,00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1780800,00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1780800,00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265300,00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265300,00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35916494,85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22638839,70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22638839,70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22638839,70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Мероприятия по освобождению земельных участков, планируемых для жилищного строительства и комплекса мероприятий по формированию земельных </w:t>
            </w:r>
            <w:r>
              <w:lastRenderedPageBreak/>
              <w:t>участков для индивидуального жилищного строительства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1141182904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9415266,20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9415266,20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9415266,20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2784894,10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2784894,10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2784894,10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700170,30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700170,30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700170,30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291193,80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291193,80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291193,80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86130,75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86130,75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86130,75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4446100,00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Реализация полномочий, указанных в </w:t>
            </w:r>
            <w:hyperlink r:id="rId10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46100,00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46100,00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46100,00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9632877,00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9632877,00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9159077,00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9159077,00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473800,00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Исполнение судебных актов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373800,00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549681378,32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42509444,45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121И300000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42509444,45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22255888,89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22255888,89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22255888,89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20253555,56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20253555,56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20253555,56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507171933,87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19326900,00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19239500,00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19239500,00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19239500,00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87400,00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87400,00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87400,00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199760533,34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5813200,00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5813200,00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5813200,00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174552600,00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174552600,00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174552600,00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19394733,34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19394733,34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19394733,34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107243633,34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1295300,00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1295300,00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1295300,00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19641400,00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9820700,00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9820700,00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9820700,00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9820700,00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52260200,00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52260200,00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52260200,00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27499600,00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27497000,00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27497000,00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6547133,34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6547133,34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12412S2840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6547133,34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1241300000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180840867,19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144867089,41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49865989,41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49865989,41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95001100,00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95001100,00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32376400,00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32376400,00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32376400,00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3597377,78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3597377,78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3597377,78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108152825,14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39775967,99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Комплекс процессных мероприятий "Проведение работ по ликвидации мест несанкционированного </w:t>
            </w:r>
            <w:r>
              <w:lastRenderedPageBreak/>
              <w:t>размещения отходов на территории населенных пунктов Кондинского района"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1541100000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36822467,99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Расходы в области обеспечения экологической безопасности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36822467,99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36822467,99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36822467,99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1541200000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1541300000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2833500,00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2833500,00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34000,00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34000,00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2799500,00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2799500,00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Региональные проекты, направленные на достижение </w:t>
            </w:r>
            <w:r>
              <w:lastRenderedPageBreak/>
              <w:t>целей социально-экономического развития Кондинского района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1550000000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68376857,15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Региональный проект "Генеральная уборка"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1550300000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68376857,15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47863800,00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47863800,00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47863800,00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20513057,15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20513057,15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20513057,15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104487050,75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3723789,47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161Э100000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3723789,47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3537600,00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3537600,00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3537600,00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186189,47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186189,47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186189,47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100763261,28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318060,00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318060,00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318060,00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318060,00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12784284,50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1809264,50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1526708,50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1526708,50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282556,00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282556,00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10975020,00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2236140,00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2236140,00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8506880,00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8506880,00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232000,00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232000,00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1641600000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85260916,78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18000000,00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18000000,00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18000000,00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23601210,00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23601210,00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23601210,00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43659706,78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41090406,78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41090406,78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2569300,00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1641603030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2569300,00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4512400,00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4512400,00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3502798,67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3502798,67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3502798,67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3502798,67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1741200000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1009601,33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1009601,33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1009601,33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1009601,33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316982967,99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316982967,99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316982967,99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31471738,71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31471738,71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31471738,71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15548496,08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14882303,08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14882303,08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666193,00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666193,00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43024233,20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24091285,78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24091285,78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18932947,42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18932947,42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220925200,00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114240000,00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114240000,00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106685200,00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106685200,00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6013300,00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6013300,00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6013300,00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456444890,34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456444890,34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47070288,51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40407398,51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40407398,51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40407398,51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5813590,00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5813590,00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5813590,00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849300,00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849300,00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849300,00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299819400,00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299819400,00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299819400,00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Дотации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299819400,00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1941300000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109454201,83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109454201,83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109454201,83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109454201,83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Комплекс процессных мероприятий "Управление муниципальным долгом"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1941400000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101000,00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101000,00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700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101000,00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730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101000,00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14219200,00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14219200,00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2141100000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1300000,00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1300000,00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1300000,00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1300000,00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2141200000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8100000,00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8100000,00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8100000,00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310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8100000,00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2141500000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4819200,00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4819200,00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4819200,00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lastRenderedPageBreak/>
              <w:t>публично-правовых компаний)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2141570260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4819200,00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45220358,66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6083300,00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5653400,00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5653400,00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5653400,00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Премии и гранты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180000,00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249900,00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249900,00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249900,00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4000500000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870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1000000,00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23177882,14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15914249,52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15914249,52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15914249,52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3642900,00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3642900,00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3642900,00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83120,00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83120,00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83120,00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143500,00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143500,00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143500,00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3394112,62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3394112,62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3394112,62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14959176,52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14959176,52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14959176,52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  <w:r>
              <w:t>870</w:t>
            </w: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14959176,52</w:t>
            </w:r>
          </w:p>
        </w:tc>
      </w:tr>
      <w:tr w:rsidR="00F768C8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9" w:type="dxa"/>
          </w:tcPr>
          <w:p w:rsidR="00F768C8" w:rsidRDefault="00F768C8" w:rsidP="00A92AA5">
            <w:pPr>
              <w:pStyle w:val="ConsPlusNormal"/>
            </w:pPr>
            <w:r>
              <w:t>Итого</w:t>
            </w:r>
          </w:p>
        </w:tc>
        <w:tc>
          <w:tcPr>
            <w:tcW w:w="144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484" w:type="dxa"/>
          </w:tcPr>
          <w:p w:rsidR="00F768C8" w:rsidRDefault="00F768C8" w:rsidP="00A92AA5">
            <w:pPr>
              <w:pStyle w:val="ConsPlusNormal"/>
            </w:pPr>
          </w:p>
        </w:tc>
        <w:tc>
          <w:tcPr>
            <w:tcW w:w="1624" w:type="dxa"/>
          </w:tcPr>
          <w:p w:rsidR="00F768C8" w:rsidRDefault="00F768C8" w:rsidP="00A92AA5">
            <w:pPr>
              <w:pStyle w:val="ConsPlusNormal"/>
            </w:pPr>
            <w:r>
              <w:t>6159795519,98</w:t>
            </w:r>
          </w:p>
        </w:tc>
      </w:tr>
    </w:tbl>
    <w:p w:rsidR="00F768C8" w:rsidRDefault="00F768C8" w:rsidP="00F768C8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4FB"/>
    <w:rsid w:val="008824FB"/>
    <w:rsid w:val="00F0724A"/>
    <w:rsid w:val="00F7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68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768C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768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768C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768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768C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768C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768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68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768C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768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768C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768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768C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768C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768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934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24" TargetMode="External"/><Relationship Id="rId11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319267&amp;dst=100023" TargetMode="External"/><Relationship Id="rId10" Type="http://schemas.openxmlformats.org/officeDocument/2006/relationships/hyperlink" Target="https://login.consultant.ru/link/?req=doc&amp;base=RLAW926&amp;n=282751&amp;dst=100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47</Pages>
  <Words>14048</Words>
  <Characters>80075</Characters>
  <Application>Microsoft Office Word</Application>
  <DocSecurity>0</DocSecurity>
  <Lines>667</Lines>
  <Paragraphs>187</Paragraphs>
  <ScaleCrop>false</ScaleCrop>
  <Company/>
  <LinksUpToDate>false</LinksUpToDate>
  <CharactersWithSpaces>93936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2025-03-04T04:35:00Z</dcterms:created>
  <dcterms:modified xsi:type="dcterms:W3CDTF">2025-03-04T04:35:00Z</dcterms:modified>
</cp:coreProperties>
</file>